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91" w:rsidRPr="00824691" w:rsidRDefault="00824691" w:rsidP="00824691">
      <w:pPr>
        <w:jc w:val="center"/>
        <w:rPr>
          <w:rStyle w:val="a7"/>
          <w:rFonts w:ascii="仿宋" w:eastAsia="仿宋" w:hAnsi="仿宋" w:cs="仿宋"/>
          <w:b w:val="0"/>
          <w:kern w:val="0"/>
          <w:sz w:val="30"/>
          <w:szCs w:val="30"/>
          <w:lang w:bidi="ar"/>
        </w:rPr>
      </w:pPr>
      <w:r w:rsidRPr="00824691">
        <w:rPr>
          <w:rStyle w:val="a7"/>
          <w:rFonts w:ascii="仿宋" w:eastAsia="仿宋" w:hAnsi="仿宋" w:cs="仿宋" w:hint="eastAsia"/>
          <w:b w:val="0"/>
          <w:kern w:val="0"/>
          <w:sz w:val="30"/>
          <w:szCs w:val="30"/>
          <w:lang w:bidi="ar"/>
        </w:rPr>
        <w:t>商学院实习实训设备年度维修维护项目招标公告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058"/>
        <w:gridCol w:w="2058"/>
        <w:gridCol w:w="2118"/>
      </w:tblGrid>
      <w:tr w:rsidR="00824691" w:rsidRPr="00824691" w:rsidTr="00A33DAE">
        <w:trPr>
          <w:trHeight w:val="1215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  <w:color w:val="000000"/>
                <w:sz w:val="27"/>
                <w:szCs w:val="27"/>
              </w:rPr>
            </w:pPr>
            <w:r w:rsidRPr="00824691"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采购项目名称</w:t>
            </w:r>
          </w:p>
        </w:tc>
        <w:tc>
          <w:tcPr>
            <w:tcW w:w="63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824691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武汉职业技术学院商学院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kern w:val="0"/>
                <w:sz w:val="30"/>
                <w:szCs w:val="30"/>
                <w:lang w:bidi="ar"/>
              </w:rPr>
              <w:t>实习实训设备年度维修维护</w:t>
            </w:r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采购单位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武汉职业技术学院商学院</w:t>
            </w:r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采购需求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见附件</w:t>
            </w:r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预算金额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824691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不超过4</w:t>
            </w:r>
            <w:r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00</w:t>
            </w:r>
            <w:r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0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元</w:t>
            </w:r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公告时间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A11927" w:rsidRDefault="00824691" w:rsidP="00A11927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kern w:val="0"/>
                <w:sz w:val="30"/>
                <w:szCs w:val="30"/>
                <w:lang w:bidi="ar"/>
              </w:rPr>
              <w:t>2020年</w:t>
            </w:r>
            <w:r w:rsidR="00A11927" w:rsidRPr="00A11927">
              <w:rPr>
                <w:rStyle w:val="a7"/>
                <w:rFonts w:ascii="仿宋" w:eastAsia="仿宋" w:hAnsi="仿宋" w:cs="仿宋"/>
                <w:b w:val="0"/>
                <w:bCs/>
                <w:kern w:val="0"/>
                <w:sz w:val="30"/>
                <w:szCs w:val="30"/>
                <w:lang w:bidi="ar"/>
              </w:rPr>
              <w:t>8</w:t>
            </w: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kern w:val="0"/>
                <w:sz w:val="30"/>
                <w:szCs w:val="30"/>
                <w:lang w:bidi="ar"/>
              </w:rPr>
              <w:t>月</w:t>
            </w:r>
            <w:r w:rsidR="00A11927" w:rsidRPr="00A11927">
              <w:rPr>
                <w:rStyle w:val="a7"/>
                <w:rFonts w:ascii="仿宋" w:eastAsia="仿宋" w:hAnsi="仿宋" w:cs="仿宋"/>
                <w:b w:val="0"/>
                <w:bCs/>
                <w:kern w:val="0"/>
                <w:sz w:val="30"/>
                <w:szCs w:val="30"/>
                <w:lang w:bidi="ar"/>
              </w:rPr>
              <w:t>25</w:t>
            </w: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kern w:val="0"/>
                <w:sz w:val="30"/>
                <w:szCs w:val="30"/>
                <w:lang w:bidi="ar"/>
              </w:rPr>
              <w:t>日-2020年</w:t>
            </w:r>
            <w:r w:rsidR="00A11927" w:rsidRPr="00A11927">
              <w:rPr>
                <w:rStyle w:val="a7"/>
                <w:rFonts w:ascii="仿宋" w:eastAsia="仿宋" w:hAnsi="仿宋" w:cs="仿宋"/>
                <w:b w:val="0"/>
                <w:bCs/>
                <w:kern w:val="0"/>
                <w:sz w:val="30"/>
                <w:szCs w:val="30"/>
                <w:lang w:bidi="ar"/>
              </w:rPr>
              <w:t>8</w:t>
            </w: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kern w:val="0"/>
                <w:sz w:val="30"/>
                <w:szCs w:val="30"/>
                <w:lang w:bidi="ar"/>
              </w:rPr>
              <w:t>月</w:t>
            </w:r>
            <w:r w:rsidR="00A11927" w:rsidRPr="00A11927">
              <w:rPr>
                <w:rStyle w:val="a7"/>
                <w:rFonts w:ascii="仿宋" w:eastAsia="仿宋" w:hAnsi="仿宋" w:cs="仿宋"/>
                <w:b w:val="0"/>
                <w:bCs/>
                <w:kern w:val="0"/>
                <w:sz w:val="30"/>
                <w:szCs w:val="30"/>
                <w:lang w:bidi="ar"/>
              </w:rPr>
              <w:t>31</w:t>
            </w: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824691" w:rsidRPr="00824691" w:rsidTr="00A33DAE">
        <w:trPr>
          <w:trHeight w:val="1155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提交报价和方案地点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武汉市洪山区关山大道463号武汉职业技术学院东区凌波楼302办公室</w:t>
            </w:r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A11927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/>
                <w:bCs/>
              </w:rPr>
            </w:pPr>
            <w:r w:rsidRPr="00A11927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项目联系人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A11927" w:rsidRDefault="00A11927" w:rsidP="00A33DAE">
            <w:pPr>
              <w:widowControl/>
              <w:jc w:val="left"/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30"/>
                <w:szCs w:val="30"/>
                <w:lang w:bidi="ar"/>
              </w:rPr>
            </w:pPr>
            <w:r w:rsidRPr="00A11927">
              <w:rPr>
                <w:rStyle w:val="a7"/>
                <w:rFonts w:ascii="仿宋" w:eastAsia="仿宋" w:hAnsi="仿宋" w:cs="仿宋"/>
                <w:b w:val="0"/>
                <w:color w:val="000000"/>
                <w:kern w:val="0"/>
                <w:sz w:val="30"/>
                <w:szCs w:val="30"/>
                <w:lang w:bidi="ar"/>
              </w:rPr>
              <w:t>杨宁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A11927" w:rsidRDefault="00824691" w:rsidP="00A33DAE">
            <w:pPr>
              <w:widowControl/>
              <w:jc w:val="left"/>
              <w:rPr>
                <w:rStyle w:val="a7"/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A11927" w:rsidRDefault="00A11927" w:rsidP="00A33DAE">
            <w:pPr>
              <w:widowControl/>
              <w:jc w:val="left"/>
              <w:rPr>
                <w:rStyle w:val="a7"/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13477094016</w:t>
            </w:r>
            <w:bookmarkStart w:id="0" w:name="_GoBack"/>
            <w:bookmarkEnd w:id="0"/>
          </w:p>
        </w:tc>
      </w:tr>
      <w:tr w:rsidR="00824691" w:rsidRPr="00824691" w:rsidTr="00A33DAE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开标时间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11927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2020年</w:t>
            </w:r>
            <w:r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 w:rsidR="00A11927" w:rsidRPr="00A11927">
              <w:rPr>
                <w:rStyle w:val="a7"/>
                <w:rFonts w:ascii="仿宋" w:eastAsia="仿宋" w:hAnsi="仿宋" w:cs="仿宋"/>
                <w:b w:val="0"/>
                <w:bCs/>
                <w:kern w:val="0"/>
                <w:sz w:val="30"/>
                <w:szCs w:val="30"/>
                <w:lang w:bidi="ar"/>
              </w:rPr>
              <w:t>1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824691" w:rsidRPr="00824691" w:rsidTr="00A33DAE">
        <w:trPr>
          <w:trHeight w:val="123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33DAE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开标地点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24691" w:rsidRPr="00824691" w:rsidRDefault="00824691" w:rsidP="00A11927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武汉市洪山区关山大道463号武汉职业技术学院东区凌波楼</w:t>
            </w:r>
            <w:r w:rsidR="00A11927">
              <w:rPr>
                <w:rStyle w:val="a7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412</w:t>
            </w:r>
            <w:r w:rsidRPr="00824691">
              <w:rPr>
                <w:rStyle w:val="a7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办公室</w:t>
            </w:r>
          </w:p>
        </w:tc>
      </w:tr>
    </w:tbl>
    <w:p w:rsidR="00824691" w:rsidRDefault="00824691">
      <w:r>
        <w:br w:type="page"/>
      </w:r>
    </w:p>
    <w:p w:rsidR="00824691" w:rsidRDefault="00824691">
      <w:pPr>
        <w:rPr>
          <w:rStyle w:val="a7"/>
          <w:rFonts w:ascii="仿宋" w:eastAsia="仿宋" w:hAnsi="仿宋" w:cs="仿宋"/>
          <w:b w:val="0"/>
          <w:kern w:val="0"/>
          <w:sz w:val="30"/>
          <w:szCs w:val="30"/>
          <w:lang w:bidi="ar"/>
        </w:rPr>
      </w:pPr>
      <w:r w:rsidRPr="0075049A">
        <w:rPr>
          <w:rFonts w:ascii="仿宋" w:eastAsia="仿宋" w:hAnsi="仿宋" w:cs="仿宋" w:hint="eastAsia"/>
          <w:bCs/>
          <w:sz w:val="32"/>
          <w:szCs w:val="32"/>
        </w:rPr>
        <w:lastRenderedPageBreak/>
        <w:t>附件：</w:t>
      </w:r>
      <w:r w:rsidRPr="00824691">
        <w:rPr>
          <w:rStyle w:val="a7"/>
          <w:rFonts w:ascii="仿宋" w:eastAsia="仿宋" w:hAnsi="仿宋" w:cs="仿宋" w:hint="eastAsia"/>
          <w:b w:val="0"/>
          <w:bCs/>
          <w:color w:val="000000"/>
          <w:kern w:val="0"/>
          <w:sz w:val="32"/>
          <w:szCs w:val="32"/>
          <w:lang w:bidi="ar"/>
        </w:rPr>
        <w:t>武汉职业技术学院商学院</w:t>
      </w:r>
      <w:r w:rsidRPr="00824691">
        <w:rPr>
          <w:rStyle w:val="a7"/>
          <w:rFonts w:ascii="仿宋" w:eastAsia="仿宋" w:hAnsi="仿宋" w:cs="仿宋" w:hint="eastAsia"/>
          <w:b w:val="0"/>
          <w:kern w:val="0"/>
          <w:sz w:val="30"/>
          <w:szCs w:val="30"/>
          <w:lang w:bidi="ar"/>
        </w:rPr>
        <w:t>实习实训设备年度维修维护</w:t>
      </w:r>
      <w:r>
        <w:rPr>
          <w:rStyle w:val="a7"/>
          <w:rFonts w:ascii="仿宋" w:eastAsia="仿宋" w:hAnsi="仿宋" w:cs="仿宋" w:hint="eastAsia"/>
          <w:b w:val="0"/>
          <w:kern w:val="0"/>
          <w:sz w:val="30"/>
          <w:szCs w:val="30"/>
          <w:lang w:bidi="ar"/>
        </w:rPr>
        <w:t>清单</w:t>
      </w: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907"/>
        <w:gridCol w:w="1816"/>
        <w:gridCol w:w="2733"/>
        <w:gridCol w:w="923"/>
        <w:gridCol w:w="1985"/>
      </w:tblGrid>
      <w:tr w:rsidR="00824691" w:rsidRPr="00824691" w:rsidTr="00824691">
        <w:trPr>
          <w:trHeight w:val="6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品牌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/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824691" w:rsidRPr="00824691" w:rsidTr="00824691">
        <w:trPr>
          <w:trHeight w:val="9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网络优化与维护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服务器、网络设备之间互连线路优化与维护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半天</w:t>
            </w:r>
          </w:p>
        </w:tc>
      </w:tr>
      <w:tr w:rsidR="00824691" w:rsidRPr="00824691" w:rsidTr="00824691">
        <w:trPr>
          <w:trHeight w:val="124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应急保障服务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比赛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/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竞赛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/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突发病毒期间实训室系统应急保障措施和服务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半天</w:t>
            </w:r>
          </w:p>
        </w:tc>
      </w:tr>
      <w:tr w:rsidR="00824691" w:rsidRPr="00824691" w:rsidTr="00824691">
        <w:trPr>
          <w:trHeight w:val="10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调试服务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代理服务器、交换机配置调试、优化、更新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半天</w:t>
            </w:r>
          </w:p>
        </w:tc>
      </w:tr>
      <w:tr w:rsidR="00824691" w:rsidRPr="00824691" w:rsidTr="00824691">
        <w:trPr>
          <w:trHeight w:val="1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实训室操作系统及软件维护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实训室操作系统优化升级、教学软件更新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间</w:t>
            </w:r>
          </w:p>
        </w:tc>
      </w:tr>
      <w:tr w:rsidR="00824691" w:rsidRPr="00824691" w:rsidTr="00824691">
        <w:trPr>
          <w:trHeight w:val="126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主板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七彩虹（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Colorful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）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C.H61U 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全固态版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 V28 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主板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 (Intel H61/LGA 1155)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24691" w:rsidRPr="00824691" w:rsidTr="00824691">
        <w:trPr>
          <w:trHeight w:val="18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电源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长城（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GreatWall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）台式机主动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PFC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背线智控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0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噪音静音电源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300w/400w/500w GW-525ZN 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额定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425W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24691" w:rsidRPr="00824691" w:rsidTr="00824691">
        <w:trPr>
          <w:trHeight w:val="15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西部数据（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WD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）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1T SATA 6Gb/s 7200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转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16M 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台式机硬盘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机械硬盘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 WD1000AAKX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送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SATA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线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个</w:t>
            </w:r>
          </w:p>
        </w:tc>
      </w:tr>
      <w:tr w:rsidR="00824691" w:rsidRPr="00824691" w:rsidTr="00824691">
        <w:trPr>
          <w:trHeight w:val="133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金士顿（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Kingston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）内存条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DDR4 2400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兼容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2133 4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代台式机内存条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1.2V8G4G16 4G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条</w:t>
            </w:r>
          </w:p>
        </w:tc>
      </w:tr>
      <w:tr w:rsidR="00824691" w:rsidRPr="00824691" w:rsidTr="00824691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主板电池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CR2032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颗</w:t>
            </w:r>
          </w:p>
        </w:tc>
      </w:tr>
      <w:tr w:rsidR="00824691" w:rsidRPr="00824691" w:rsidTr="00824691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视频线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VGA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824691" w:rsidRPr="00824691" w:rsidTr="00824691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根</w:t>
            </w:r>
          </w:p>
        </w:tc>
      </w:tr>
      <w:tr w:rsidR="00824691" w:rsidRPr="00824691" w:rsidTr="00824691">
        <w:trPr>
          <w:trHeight w:val="6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鼠标键盘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left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双飞燕（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A4TECH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）</w:t>
            </w: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WKM-1000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691" w:rsidRPr="00824691" w:rsidRDefault="00824691" w:rsidP="00824691">
            <w:pPr>
              <w:widowControl/>
              <w:jc w:val="center"/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</w:pPr>
            <w:r w:rsidRPr="00824691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套</w:t>
            </w:r>
          </w:p>
        </w:tc>
      </w:tr>
    </w:tbl>
    <w:p w:rsidR="00824691" w:rsidRPr="00824691" w:rsidRDefault="00824691"/>
    <w:sectPr w:rsidR="00824691" w:rsidRPr="00824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2E3" w:rsidRDefault="009D72E3" w:rsidP="00824691">
      <w:r>
        <w:separator/>
      </w:r>
    </w:p>
  </w:endnote>
  <w:endnote w:type="continuationSeparator" w:id="0">
    <w:p w:rsidR="009D72E3" w:rsidRDefault="009D72E3" w:rsidP="008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2E3" w:rsidRDefault="009D72E3" w:rsidP="00824691">
      <w:r>
        <w:separator/>
      </w:r>
    </w:p>
  </w:footnote>
  <w:footnote w:type="continuationSeparator" w:id="0">
    <w:p w:rsidR="009D72E3" w:rsidRDefault="009D72E3" w:rsidP="0082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7C"/>
    <w:rsid w:val="00824691"/>
    <w:rsid w:val="009D72E3"/>
    <w:rsid w:val="00A11927"/>
    <w:rsid w:val="00C80D71"/>
    <w:rsid w:val="00DC50D0"/>
    <w:rsid w:val="00F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55AD"/>
  <w15:chartTrackingRefBased/>
  <w15:docId w15:val="{5B412788-5CE0-46E0-AE2B-50BB55E5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246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6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69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2469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qFormat/>
    <w:rsid w:val="00824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2020-08-25T07:13:00Z</dcterms:created>
  <dcterms:modified xsi:type="dcterms:W3CDTF">2020-08-25T07:44:00Z</dcterms:modified>
</cp:coreProperties>
</file>